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2023年西安工业大学春季运动会各学院号段</w:t>
      </w:r>
    </w:p>
    <w:tbl>
      <w:tblPr>
        <w:tblStyle w:val="5"/>
        <w:tblW w:w="85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3765"/>
        <w:gridCol w:w="3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光电工程学院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1001-1999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2001-2999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材料与化工学院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3001-3999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电子信息工程学院</w:t>
            </w:r>
            <w:bookmarkStart w:id="0" w:name="_GoBack"/>
            <w:bookmarkEnd w:id="0"/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4001-4999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经济管理学院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5001-5999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6001-6999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建筑工程学院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7001-7999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8001-8999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10001-10999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艺术与传媒学院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12001-12999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中国书法学院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17001-17999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16001-16999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兵器科学与技术学院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18001-18999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新生院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13001-13999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新能源科学与技术研究院</w:t>
            </w:r>
          </w:p>
        </w:tc>
        <w:tc>
          <w:tcPr>
            <w:tcW w:w="3037" w:type="dxa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19001-19999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7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国际教育学院</w:t>
            </w:r>
          </w:p>
        </w:tc>
        <w:tc>
          <w:tcPr>
            <w:tcW w:w="30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15001-15999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2I5YmNmMzk4MjhlZDQyZDllMWNlZjUzZTIzZmMifQ=="/>
  </w:docVars>
  <w:rsids>
    <w:rsidRoot w:val="0055227A"/>
    <w:rsid w:val="0055227A"/>
    <w:rsid w:val="007C2FB9"/>
    <w:rsid w:val="00F163FE"/>
    <w:rsid w:val="08193C4E"/>
    <w:rsid w:val="48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1</Pages>
  <Words>143</Words>
  <Characters>290</Characters>
  <Lines>2</Lines>
  <Paragraphs>1</Paragraphs>
  <TotalTime>23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2023-03-24T02:53:00Z</dcterms:created>
  <dc:creator>HP</dc:creator>
  <cp:lastModifiedBy>文武之道</cp:lastModifiedBy>
  <dcterms:modified xsi:type="dcterms:W3CDTF">2023-03-30T09:40:40Z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4AD1E77D2BDF41419A5CDFB27B471454</vt:lpwstr>
  </property>
</Properties>
</file>